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5BF" w:rsidRPr="00787402" w:rsidRDefault="003305BF" w:rsidP="003305BF">
      <w:pPr>
        <w:ind w:left="4320" w:firstLine="720"/>
        <w:jc w:val="center"/>
        <w:rPr>
          <w:rFonts w:ascii="Lotus Linotype" w:hAnsi="Lotus Linotype" w:cs="Lotus Linotype"/>
          <w:sz w:val="32"/>
          <w:szCs w:val="32"/>
        </w:rPr>
      </w:pPr>
    </w:p>
    <w:p w:rsidR="003305BF" w:rsidRPr="00787402" w:rsidRDefault="00FB1C32" w:rsidP="003305BF">
      <w:pPr>
        <w:pStyle w:val="a7"/>
        <w:spacing w:before="120"/>
        <w:rPr>
          <w:rFonts w:ascii="Lotus Linotype" w:hAnsi="Lotus Linotype" w:cs="Lotus Linotype"/>
          <w:sz w:val="32"/>
          <w:szCs w:val="32"/>
          <w:rtl/>
        </w:rPr>
      </w:pPr>
      <w:r>
        <w:rPr>
          <w:rFonts w:ascii="Lotus Linotype" w:hAnsi="Lotus Linotype" w:cs="Lotus Linotype"/>
          <w:noProof/>
          <w:sz w:val="36"/>
          <w:rtl/>
          <w:lang w:eastAsia="en-US"/>
        </w:rPr>
        <mc:AlternateContent>
          <mc:Choice Requires="wps">
            <w:drawing>
              <wp:anchor distT="0" distB="0" distL="114300" distR="114300" simplePos="0" relativeHeight="251662336" behindDoc="0" locked="0" layoutInCell="1" allowOverlap="1" wp14:anchorId="798E3B84" wp14:editId="608E3E0D">
                <wp:simplePos x="0" y="0"/>
                <wp:positionH relativeFrom="column">
                  <wp:posOffset>1558925</wp:posOffset>
                </wp:positionH>
                <wp:positionV relativeFrom="paragraph">
                  <wp:posOffset>63169</wp:posOffset>
                </wp:positionV>
                <wp:extent cx="1828800" cy="452755"/>
                <wp:effectExtent l="0" t="0" r="0" b="4445"/>
                <wp:wrapNone/>
                <wp:docPr id="3" name="مربع نص 3"/>
                <wp:cNvGraphicFramePr/>
                <a:graphic xmlns:a="http://schemas.openxmlformats.org/drawingml/2006/main">
                  <a:graphicData uri="http://schemas.microsoft.com/office/word/2010/wordprocessingShape">
                    <wps:wsp>
                      <wps:cNvSpPr txBox="1"/>
                      <wps:spPr>
                        <a:xfrm>
                          <a:off x="0" y="0"/>
                          <a:ext cx="1828800" cy="452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1C32" w:rsidRPr="00FB1C32" w:rsidRDefault="00FB1C32" w:rsidP="00FB1C32">
                            <w:pPr>
                              <w:spacing w:before="120"/>
                              <w:jc w:val="center"/>
                              <w:outlineLvl w:val="0"/>
                              <w:rPr>
                                <w:rFonts w:ascii="Lotus Linotype" w:hAnsi="Lotus Linotype" w:cs="Lotus Linotype"/>
                                <w:bCs/>
                                <w:szCs w:val="38"/>
                                <w:rtl/>
                              </w:rPr>
                            </w:pPr>
                            <w:r w:rsidRPr="00FB1C32">
                              <w:rPr>
                                <w:rFonts w:ascii="Lotus Linotype" w:hAnsi="Lotus Linotype" w:cs="Lotus Linotype"/>
                                <w:bCs/>
                                <w:szCs w:val="38"/>
                                <w:rtl/>
                              </w:rPr>
                              <w:t>التحـذير من النفـاق</w:t>
                            </w:r>
                          </w:p>
                          <w:p w:rsidR="00FB1C32" w:rsidRDefault="00FB1C32"/>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مربع نص 3" o:spid="_x0000_s1026" type="#_x0000_t202" style="position:absolute;left:0;text-align:left;margin-left:122.75pt;margin-top:4.95pt;width:2in;height:35.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" filled="f" stroked="f" strokeweight=".5pt">
                <v:textbox>
                  <w:txbxContent>
                    <w:p w:rsidR="00FB1C32" w:rsidRPr="00FB1C32" w:rsidRDefault="00FB1C32" w:rsidP="00FB1C32">
                      <w:pPr>
                        <w:spacing w:before="120"/>
                        <w:jc w:val="center"/>
                        <w:outlineLvl w:val="0"/>
                        <w:rPr>
                          <w:rFonts w:ascii="Lotus Linotype" w:hAnsi="Lotus Linotype" w:cs="Lotus Linotype"/>
                          <w:bCs/>
                          <w:szCs w:val="38"/>
                          <w:rtl/>
                        </w:rPr>
                      </w:pPr>
                      <w:r w:rsidRPr="00FB1C32">
                        <w:rPr>
                          <w:rFonts w:ascii="Lotus Linotype" w:hAnsi="Lotus Linotype" w:cs="Lotus Linotype"/>
                          <w:bCs/>
                          <w:szCs w:val="38"/>
                          <w:rtl/>
                        </w:rPr>
                        <w:t>التحـذير من النفـاق</w:t>
                      </w:r>
                    </w:p>
                    <w:p w:rsidR="00FB1C32" w:rsidRDefault="00FB1C32"/>
                  </w:txbxContent>
                </v:textbox>
              </v:shape>
            </w:pict>
          </mc:Fallback>
        </mc:AlternateContent>
      </w:r>
      <w:r w:rsidR="003305BF">
        <w:rPr>
          <w:rFonts w:ascii="Lotus Linotype" w:hAnsi="Lotus Linotype" w:cs="Lotus Linotype"/>
          <w:noProof/>
          <w:sz w:val="32"/>
          <w:szCs w:val="32"/>
          <w:rtl/>
          <w:lang w:eastAsia="en-US"/>
        </w:rPr>
        <mc:AlternateContent>
          <mc:Choice Requires="wps">
            <w:drawing>
              <wp:anchor distT="0" distB="0" distL="114300" distR="114300" simplePos="0" relativeHeight="251659264" behindDoc="1" locked="0" layoutInCell="1" allowOverlap="1" wp14:anchorId="17932512" wp14:editId="0301DD2A">
                <wp:simplePos x="0" y="0"/>
                <wp:positionH relativeFrom="column">
                  <wp:posOffset>1465028</wp:posOffset>
                </wp:positionH>
                <wp:positionV relativeFrom="paragraph">
                  <wp:posOffset>132080</wp:posOffset>
                </wp:positionV>
                <wp:extent cx="2035534" cy="380390"/>
                <wp:effectExtent l="19050" t="19050" r="22225" b="19685"/>
                <wp:wrapNone/>
                <wp:docPr id="18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534" cy="380390"/>
                        </a:xfrm>
                        <a:prstGeom prst="roundRect">
                          <a:avLst>
                            <a:gd name="adj" fmla="val 16667"/>
                          </a:avLst>
                        </a:prstGeom>
                        <a:solidFill>
                          <a:srgbClr val="EAEAEA"/>
                        </a:solidFill>
                        <a:ln w="28575">
                          <a:solidFill>
                            <a:srgbClr val="000000"/>
                          </a:solidFill>
                          <a:round/>
                          <a:headEnd/>
                          <a:tailEnd/>
                        </a:ln>
                      </wps:spPr>
                      <wps:txbx>
                        <w:txbxContent>
                          <w:p w:rsidR="003305BF" w:rsidRPr="003305BF" w:rsidRDefault="003305BF" w:rsidP="003305BF">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7" style="position:absolute;left:0;text-align:left;margin-left:115.35pt;margin-top:10.4pt;width:160.3pt;height:2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" fillcolor="#eaeaea" strokeweight="2.25pt">
                <v:textbox>
                  <w:txbxContent>
                    <w:p w:rsidR="003305BF" w:rsidRPr="003305BF" w:rsidRDefault="003305BF" w:rsidP="003305BF">
                      <w:pPr>
                        <w:jc w:val="center"/>
                        <w:rPr>
                          <w:sz w:val="28"/>
                          <w:szCs w:val="28"/>
                        </w:rPr>
                      </w:pPr>
                    </w:p>
                  </w:txbxContent>
                </v:textbox>
              </v:roundrect>
            </w:pict>
          </mc:Fallback>
        </mc:AlternateContent>
      </w:r>
      <w:r w:rsidR="003305BF">
        <w:rPr>
          <w:rFonts w:ascii="Lotus Linotype" w:hAnsi="Lotus Linotype" w:cs="Lotus Linotype" w:hint="cs"/>
          <w:sz w:val="32"/>
          <w:szCs w:val="32"/>
          <w:rtl/>
        </w:rPr>
        <w:t xml:space="preserve">         </w:t>
      </w:r>
    </w:p>
    <w:p w:rsidR="00FB1C32" w:rsidRPr="00FB1C32" w:rsidRDefault="00FB1C32" w:rsidP="00FB1C32">
      <w:pPr>
        <w:spacing w:before="120"/>
        <w:jc w:val="lowKashida"/>
        <w:rPr>
          <w:rFonts w:ascii="Lotus Linotype" w:hAnsi="Lotus Linotype" w:cs="Lotus Linotype"/>
          <w:sz w:val="36"/>
          <w:szCs w:val="38"/>
          <w:rtl/>
        </w:rPr>
      </w:pPr>
    </w:p>
    <w:p w:rsidR="00FB1C32" w:rsidRPr="00FB1C32" w:rsidRDefault="00FB1C32" w:rsidP="00FB1C32">
      <w:pPr>
        <w:spacing w:before="120"/>
        <w:ind w:firstLine="424"/>
        <w:jc w:val="lowKashida"/>
        <w:rPr>
          <w:rFonts w:ascii="Lotus Linotype" w:hAnsi="Lotus Linotype" w:cs="Lotus Linotype"/>
          <w:sz w:val="36"/>
          <w:szCs w:val="38"/>
          <w:rtl/>
        </w:rPr>
      </w:pPr>
      <w:r w:rsidRPr="00FB1C32">
        <w:rPr>
          <w:rFonts w:ascii="Lotus Linotype" w:hAnsi="Lotus Linotype" w:cs="Lotus Linotype"/>
          <w:sz w:val="36"/>
          <w:szCs w:val="38"/>
          <w:rtl/>
        </w:rPr>
        <w:t>الحمد لله العليم الخبير، يعلم ما تسرون وما تعلنون، وهو عليم بذات الصدور، أحمده سبحانه وأشكره، وأشهد أن لا إله إلا الله وحده لا شريك له، وأشهد أن نبينا محمداً عب</w:t>
      </w:r>
      <w:bookmarkStart w:id="0" w:name="_GoBack"/>
      <w:bookmarkEnd w:id="0"/>
      <w:r w:rsidRPr="00FB1C32">
        <w:rPr>
          <w:rFonts w:ascii="Lotus Linotype" w:hAnsi="Lotus Linotype" w:cs="Lotus Linotype"/>
          <w:sz w:val="36"/>
          <w:szCs w:val="38"/>
          <w:rtl/>
        </w:rPr>
        <w:t xml:space="preserve">ده ورسوله، الصادق الأمين، صلى الله وسلم عليه وعلى </w:t>
      </w:r>
      <w:proofErr w:type="spellStart"/>
      <w:r w:rsidRPr="00FB1C32">
        <w:rPr>
          <w:rFonts w:ascii="Lotus Linotype" w:hAnsi="Lotus Linotype" w:cs="Lotus Linotype"/>
          <w:sz w:val="36"/>
          <w:szCs w:val="38"/>
          <w:rtl/>
        </w:rPr>
        <w:t>آله</w:t>
      </w:r>
      <w:proofErr w:type="spellEnd"/>
      <w:r w:rsidRPr="00FB1C32">
        <w:rPr>
          <w:rFonts w:ascii="Lotus Linotype" w:hAnsi="Lotus Linotype" w:cs="Lotus Linotype"/>
          <w:sz w:val="36"/>
          <w:szCs w:val="38"/>
          <w:rtl/>
        </w:rPr>
        <w:t xml:space="preserve"> وأصحابه البررة الصادقين، ومن سار على هديهم، واقتفى أثرهم إلى يوم الدين.</w:t>
      </w:r>
    </w:p>
    <w:p w:rsidR="00FB1C32" w:rsidRPr="00FB1C32" w:rsidRDefault="00FB1C32" w:rsidP="00FB1C32">
      <w:pPr>
        <w:spacing w:before="120"/>
        <w:ind w:firstLine="424"/>
        <w:jc w:val="lowKashida"/>
        <w:rPr>
          <w:rFonts w:ascii="Lotus Linotype" w:hAnsi="Lotus Linotype" w:cs="Lotus Linotype"/>
          <w:sz w:val="36"/>
          <w:szCs w:val="38"/>
          <w:rtl/>
        </w:rPr>
      </w:pPr>
      <w:r w:rsidRPr="00FB1C32">
        <w:rPr>
          <w:rFonts w:ascii="Lotus Linotype" w:hAnsi="Lotus Linotype" w:cs="Lotus Linotype"/>
          <w:b/>
          <w:bCs/>
          <w:sz w:val="36"/>
          <w:szCs w:val="38"/>
          <w:rtl/>
        </w:rPr>
        <w:t>أما بعد:</w:t>
      </w:r>
      <w:r w:rsidRPr="00FB1C32">
        <w:rPr>
          <w:rFonts w:ascii="Lotus Linotype" w:hAnsi="Lotus Linotype" w:cs="Lotus Linotype"/>
          <w:sz w:val="36"/>
          <w:szCs w:val="38"/>
          <w:rtl/>
        </w:rPr>
        <w:t xml:space="preserve"> فيا أيها المسلمون، اتقوا الله تعالى ربكم حق تقاته، وأخلصوا له الدين وحده، ولا تموتن إلا وأنتم مسلمون.</w:t>
      </w:r>
    </w:p>
    <w:p w:rsidR="00FB1C32" w:rsidRPr="00FB1C32" w:rsidRDefault="00FB1C32" w:rsidP="00FB1C32">
      <w:pPr>
        <w:spacing w:before="120"/>
        <w:ind w:firstLine="424"/>
        <w:jc w:val="lowKashida"/>
        <w:rPr>
          <w:rFonts w:ascii="Lotus Linotype" w:hAnsi="Lotus Linotype" w:cs="Lotus Linotype"/>
          <w:sz w:val="36"/>
          <w:szCs w:val="38"/>
          <w:rtl/>
        </w:rPr>
      </w:pPr>
      <w:r w:rsidRPr="00FB1C32">
        <w:rPr>
          <w:rFonts w:ascii="Lotus Linotype" w:hAnsi="Lotus Linotype" w:cs="Lotus Linotype"/>
          <w:b/>
          <w:bCs/>
          <w:sz w:val="36"/>
          <w:szCs w:val="38"/>
          <w:rtl/>
        </w:rPr>
        <w:t>عباد الله:</w:t>
      </w:r>
      <w:r w:rsidRPr="00FB1C32">
        <w:rPr>
          <w:rFonts w:ascii="Lotus Linotype" w:hAnsi="Lotus Linotype" w:cs="Lotus Linotype"/>
          <w:sz w:val="36"/>
          <w:szCs w:val="38"/>
          <w:rtl/>
        </w:rPr>
        <w:t xml:space="preserve"> حينما بُعث رسول الهدى </w:t>
      </w:r>
      <w:r w:rsidRPr="00FB1C32">
        <w:rPr>
          <w:rFonts w:ascii="Lotus Linotype" w:hAnsi="Lotus Linotype" w:cs="Lotus Linotype"/>
          <w:sz w:val="36"/>
          <w:szCs w:val="38"/>
        </w:rPr>
        <w:sym w:font="AGA Arabesque" w:char="F065"/>
      </w:r>
      <w:r w:rsidRPr="00FB1C32">
        <w:rPr>
          <w:rFonts w:ascii="Lotus Linotype" w:hAnsi="Lotus Linotype" w:cs="Lotus Linotype"/>
          <w:sz w:val="36"/>
          <w:szCs w:val="38"/>
          <w:rtl/>
        </w:rPr>
        <w:t xml:space="preserve">، وأشرقت الدنيا برسالته ضياءً وابتهاجاً، آمن به من آمن ممن كتب الله لهم الهداية والسعادة، وآزروه ونصروه، واتبعوا النور الذي أنزل معه، وأعرض عنه قومٌ آخرون ممن كتب الله عليهم الشقاء والضلال، فكفروا به وبما جاء به من عند الله، فكان الناسُ في العهد النبوي بمكة فريقين، منهم المؤمن الصادق في إيمانه، ومنهم الكافر المعلن كفره وضلاله، حتى إذا ما هاجر </w:t>
      </w:r>
      <w:r w:rsidRPr="00FB1C32">
        <w:rPr>
          <w:rFonts w:ascii="Lotus Linotype" w:hAnsi="Lotus Linotype" w:cs="Lotus Linotype"/>
          <w:sz w:val="36"/>
          <w:szCs w:val="38"/>
        </w:rPr>
        <w:sym w:font="AGA Arabesque" w:char="F065"/>
      </w:r>
      <w:r w:rsidRPr="00FB1C32">
        <w:rPr>
          <w:rFonts w:ascii="Lotus Linotype" w:hAnsi="Lotus Linotype" w:cs="Lotus Linotype"/>
          <w:sz w:val="36"/>
          <w:szCs w:val="38"/>
          <w:rtl/>
        </w:rPr>
        <w:t xml:space="preserve">  إلى المدينة، وأسَّس بها دولة الإسلام، وأعزَّه الله ونصره ومن اتبعه من المؤمنين، شَرِق أعداء الإسلام بانتشار نور الإيمان، وجزعوا من عموم هدايته للأنام، فتخلل بين صفوف المسلمين من أظهر الإسلام وأبطن الكفر، بقصد القضاء على الإسلام وأهله، وإطفاء نوره </w:t>
      </w:r>
      <w:r w:rsidRPr="00FB1C32">
        <w:rPr>
          <w:rFonts w:ascii="Lotus Linotype" w:hAnsi="Lotus Linotype" w:cs="Lotus Linotype"/>
          <w:b/>
          <w:bCs/>
          <w:sz w:val="36"/>
          <w:szCs w:val="38"/>
        </w:rPr>
        <w:sym w:font="AGA Arabesque" w:char="F029"/>
      </w:r>
      <w:r w:rsidRPr="00FB1C32">
        <w:rPr>
          <w:rFonts w:ascii="Lotus Linotype" w:hAnsi="Lotus Linotype" w:cs="Lotus Linotype"/>
          <w:b/>
          <w:bCs/>
          <w:sz w:val="36"/>
          <w:szCs w:val="38"/>
          <w:rtl/>
        </w:rPr>
        <w:t>ويأبى الله إلا أن يُتِمَّ نورَه ولو كره الكافرون</w:t>
      </w:r>
      <w:r w:rsidRPr="00FB1C32">
        <w:rPr>
          <w:rFonts w:ascii="Lotus Linotype" w:hAnsi="Lotus Linotype" w:cs="Lotus Linotype"/>
          <w:b/>
          <w:bCs/>
          <w:sz w:val="36"/>
          <w:szCs w:val="38"/>
        </w:rPr>
        <w:sym w:font="AGA Arabesque" w:char="F028"/>
      </w:r>
      <w:r w:rsidRPr="00FB1C32">
        <w:rPr>
          <w:rFonts w:ascii="Lotus Linotype" w:hAnsi="Lotus Linotype" w:cs="Lotus Linotype"/>
          <w:sz w:val="36"/>
          <w:rtl/>
        </w:rPr>
        <w:t>[التوبة:32]</w:t>
      </w:r>
      <w:r w:rsidRPr="00FB1C32">
        <w:rPr>
          <w:rFonts w:ascii="Lotus Linotype" w:hAnsi="Lotus Linotype" w:cs="Lotus Linotype"/>
          <w:sz w:val="36"/>
          <w:szCs w:val="38"/>
          <w:rtl/>
        </w:rPr>
        <w:t xml:space="preserve">، فكاد أولئك المنافقون للمسلمين المكائد، وتربصوا بهم الدوائر، وكم هموا بما لم ينالوا، فحفظ الله تعالى نبيه والمؤمنين من كيدهم ومكرهم </w:t>
      </w:r>
      <w:r w:rsidRPr="00FB1C32">
        <w:rPr>
          <w:rFonts w:ascii="Lotus Linotype" w:hAnsi="Lotus Linotype" w:cs="Lotus Linotype"/>
          <w:b/>
          <w:bCs/>
          <w:sz w:val="36"/>
          <w:szCs w:val="38"/>
        </w:rPr>
        <w:sym w:font="AGA Arabesque" w:char="F029"/>
      </w:r>
      <w:r w:rsidRPr="00FB1C32">
        <w:rPr>
          <w:rFonts w:ascii="Lotus Linotype" w:hAnsi="Lotus Linotype" w:cs="Lotus Linotype"/>
          <w:b/>
          <w:bCs/>
          <w:sz w:val="36"/>
          <w:szCs w:val="38"/>
          <w:rtl/>
        </w:rPr>
        <w:t>ومكروا ومكر الله والله خيرُ الماكرين</w:t>
      </w:r>
      <w:r w:rsidRPr="00FB1C32">
        <w:rPr>
          <w:rFonts w:ascii="Lotus Linotype" w:hAnsi="Lotus Linotype" w:cs="Lotus Linotype"/>
          <w:b/>
          <w:bCs/>
          <w:sz w:val="36"/>
          <w:szCs w:val="38"/>
        </w:rPr>
        <w:sym w:font="AGA Arabesque" w:char="F028"/>
      </w:r>
      <w:r w:rsidRPr="00FB1C32">
        <w:rPr>
          <w:rFonts w:ascii="Lotus Linotype" w:hAnsi="Lotus Linotype" w:cs="Lotus Linotype"/>
          <w:sz w:val="36"/>
          <w:rtl/>
        </w:rPr>
        <w:t>[آل عمران:54]</w:t>
      </w:r>
      <w:r w:rsidRPr="00FB1C32">
        <w:rPr>
          <w:rFonts w:ascii="Lotus Linotype" w:hAnsi="Lotus Linotype" w:cs="Lotus Linotype"/>
          <w:sz w:val="36"/>
          <w:szCs w:val="38"/>
          <w:rtl/>
        </w:rPr>
        <w:t>.</w:t>
      </w:r>
    </w:p>
    <w:p w:rsidR="00FB1C32" w:rsidRPr="00FB1C32" w:rsidRDefault="00FB1C32" w:rsidP="00FB1C32">
      <w:pPr>
        <w:spacing w:before="120"/>
        <w:ind w:firstLine="424"/>
        <w:jc w:val="lowKashida"/>
        <w:rPr>
          <w:rFonts w:ascii="Lotus Linotype" w:hAnsi="Lotus Linotype" w:cs="Lotus Linotype"/>
          <w:sz w:val="36"/>
          <w:szCs w:val="38"/>
          <w:rtl/>
        </w:rPr>
      </w:pPr>
      <w:r w:rsidRPr="00FB1C32">
        <w:rPr>
          <w:rFonts w:ascii="Lotus Linotype" w:hAnsi="Lotus Linotype" w:cs="Lotus Linotype"/>
          <w:sz w:val="36"/>
          <w:szCs w:val="38"/>
          <w:rtl/>
        </w:rPr>
        <w:t xml:space="preserve">اتصف أولئك المنافقون بحسن الظاهر، فإن </w:t>
      </w:r>
      <w:proofErr w:type="spellStart"/>
      <w:r w:rsidRPr="00FB1C32">
        <w:rPr>
          <w:rFonts w:ascii="Lotus Linotype" w:hAnsi="Lotus Linotype" w:cs="Lotus Linotype"/>
          <w:sz w:val="36"/>
          <w:szCs w:val="38"/>
          <w:rtl/>
        </w:rPr>
        <w:t>رُؤوا</w:t>
      </w:r>
      <w:proofErr w:type="spellEnd"/>
      <w:r w:rsidRPr="00FB1C32">
        <w:rPr>
          <w:rFonts w:ascii="Lotus Linotype" w:hAnsi="Lotus Linotype" w:cs="Lotus Linotype"/>
          <w:sz w:val="36"/>
          <w:szCs w:val="38"/>
          <w:rtl/>
        </w:rPr>
        <w:t xml:space="preserve"> أعجبوا، وإن قالوا أحسنوا، إلا أنَّ بواطِنَهُم انطوت على الكفر والضلال، وامتلأت نفوسُهم من الغِلِّ والأحقاد على الإسلام وأهله </w:t>
      </w:r>
      <w:r w:rsidRPr="00FB1C32">
        <w:rPr>
          <w:rFonts w:ascii="Lotus Linotype" w:hAnsi="Lotus Linotype" w:cs="Lotus Linotype"/>
          <w:b/>
          <w:bCs/>
          <w:sz w:val="36"/>
          <w:szCs w:val="38"/>
        </w:rPr>
        <w:sym w:font="AGA Arabesque" w:char="F029"/>
      </w:r>
      <w:r w:rsidRPr="00FB1C32">
        <w:rPr>
          <w:rFonts w:ascii="Lotus Linotype" w:hAnsi="Lotus Linotype" w:cs="Lotus Linotype"/>
          <w:b/>
          <w:bCs/>
          <w:sz w:val="36"/>
          <w:szCs w:val="38"/>
          <w:rtl/>
        </w:rPr>
        <w:t xml:space="preserve">وإذا رأيتهم تعجبك أجسامهم وإن يقولوا تسمع لقولهم كأنهم خشب مسندة يحسبون كل صيحة عليهم هم العدو فاحذرهم قاتلهم الله أنى </w:t>
      </w:r>
      <w:proofErr w:type="spellStart"/>
      <w:r w:rsidRPr="00FB1C32">
        <w:rPr>
          <w:rFonts w:ascii="Lotus Linotype" w:hAnsi="Lotus Linotype" w:cs="Lotus Linotype"/>
          <w:b/>
          <w:bCs/>
          <w:sz w:val="36"/>
          <w:szCs w:val="38"/>
          <w:rtl/>
        </w:rPr>
        <w:t>يؤفكون</w:t>
      </w:r>
      <w:proofErr w:type="spellEnd"/>
      <w:r w:rsidRPr="00FB1C32">
        <w:rPr>
          <w:rFonts w:ascii="Lotus Linotype" w:hAnsi="Lotus Linotype" w:cs="Lotus Linotype"/>
          <w:b/>
          <w:bCs/>
          <w:sz w:val="36"/>
          <w:szCs w:val="38"/>
        </w:rPr>
        <w:sym w:font="AGA Arabesque" w:char="F028"/>
      </w:r>
      <w:r w:rsidRPr="00FB1C32">
        <w:rPr>
          <w:rFonts w:ascii="Lotus Linotype" w:hAnsi="Lotus Linotype" w:cs="Lotus Linotype"/>
          <w:sz w:val="36"/>
          <w:rtl/>
        </w:rPr>
        <w:t>[المنافقون:4]</w:t>
      </w:r>
      <w:r w:rsidRPr="00FB1C32">
        <w:rPr>
          <w:rFonts w:ascii="Lotus Linotype" w:hAnsi="Lotus Linotype" w:cs="Lotus Linotype"/>
          <w:sz w:val="36"/>
          <w:szCs w:val="38"/>
          <w:rtl/>
        </w:rPr>
        <w:t xml:space="preserve">. </w:t>
      </w:r>
    </w:p>
    <w:p w:rsidR="00FB1C32" w:rsidRPr="00FB1C32" w:rsidRDefault="00FB1C32" w:rsidP="00FB1C32">
      <w:pPr>
        <w:spacing w:before="120"/>
        <w:ind w:firstLine="424"/>
        <w:jc w:val="lowKashida"/>
        <w:rPr>
          <w:rFonts w:ascii="Lotus Linotype" w:hAnsi="Lotus Linotype" w:cs="Lotus Linotype"/>
          <w:sz w:val="36"/>
          <w:szCs w:val="38"/>
          <w:rtl/>
        </w:rPr>
      </w:pPr>
      <w:r w:rsidRPr="00FB1C32">
        <w:rPr>
          <w:rFonts w:ascii="Lotus Linotype" w:hAnsi="Lotus Linotype" w:cs="Lotus Linotype"/>
          <w:sz w:val="36"/>
          <w:szCs w:val="38"/>
          <w:rtl/>
        </w:rPr>
        <w:lastRenderedPageBreak/>
        <w:t xml:space="preserve">آثروا الضلالة على الهدى، والكفر على الإيمان، والحياةَ الدنيا على الآخرة، فبئس ما يصنعون </w:t>
      </w:r>
      <w:r w:rsidRPr="00FB1C32">
        <w:rPr>
          <w:rFonts w:ascii="Lotus Linotype" w:hAnsi="Lotus Linotype" w:cs="Lotus Linotype"/>
          <w:b/>
          <w:bCs/>
          <w:sz w:val="36"/>
          <w:szCs w:val="38"/>
        </w:rPr>
        <w:sym w:font="AGA Arabesque" w:char="F029"/>
      </w:r>
      <w:r w:rsidRPr="00FB1C32">
        <w:rPr>
          <w:rFonts w:ascii="Lotus Linotype" w:hAnsi="Lotus Linotype" w:cs="Lotus Linotype"/>
          <w:b/>
          <w:bCs/>
          <w:sz w:val="36"/>
          <w:szCs w:val="38"/>
          <w:rtl/>
        </w:rPr>
        <w:t>أولئك الذين اشتروا الضلالةَ بالهدى فما ربحت تجارتُهم وما كانوا مهتدين</w:t>
      </w:r>
      <w:r w:rsidRPr="00FB1C32">
        <w:rPr>
          <w:rFonts w:ascii="Lotus Linotype" w:hAnsi="Lotus Linotype" w:cs="Lotus Linotype"/>
          <w:b/>
          <w:bCs/>
          <w:sz w:val="36"/>
          <w:szCs w:val="38"/>
        </w:rPr>
        <w:sym w:font="AGA Arabesque" w:char="F028"/>
      </w:r>
      <w:r w:rsidRPr="00FB1C32">
        <w:rPr>
          <w:rFonts w:ascii="Lotus Linotype" w:hAnsi="Lotus Linotype" w:cs="Lotus Linotype"/>
          <w:sz w:val="36"/>
          <w:rtl/>
        </w:rPr>
        <w:t>[البقرة:16]</w:t>
      </w:r>
      <w:r w:rsidRPr="00FB1C32">
        <w:rPr>
          <w:rFonts w:ascii="Lotus Linotype" w:hAnsi="Lotus Linotype" w:cs="Lotus Linotype"/>
          <w:sz w:val="36"/>
          <w:szCs w:val="38"/>
          <w:rtl/>
        </w:rPr>
        <w:t>، كان ذلك مسلكَ أولئك المنافقين، وديدنَ أولئك المفسدين، كما أفصح عنهم بذلك القرآن الكريم، ولم يكن ذلك المنهجُ قصراً على ذلك الجيل من المنافقين الذين عاصروا الوحي، وشاهدوا بزوغ شمس الحق، بل هذه سمةُ أهل النِّفاق، ومسلكُ أهلِ الفساد في كل زمان، قد انقلبت موازين الأمور عندهم، وانعكست مقاييسها في نفوسهم، وتغلغل الشرُّ في قلوبهم، فأعماهم عن الحق، وأضلَّهم عن الهدى، زاعمين أنَّ ما هم عليه هو عينُ الصلاح، وروحُ الإصلاح، فلا يزال الإسلام وأهله منهم في كل زمان ومكان في عناء وبلاء.</w:t>
      </w:r>
    </w:p>
    <w:p w:rsidR="00FB1C32" w:rsidRPr="00FB1C32" w:rsidRDefault="00FB1C32" w:rsidP="00FB1C32">
      <w:pPr>
        <w:spacing w:before="120"/>
        <w:ind w:firstLine="424"/>
        <w:jc w:val="lowKashida"/>
        <w:rPr>
          <w:rFonts w:ascii="Lotus Linotype" w:hAnsi="Lotus Linotype" w:cs="Lotus Linotype"/>
          <w:sz w:val="36"/>
          <w:szCs w:val="38"/>
          <w:rtl/>
        </w:rPr>
      </w:pPr>
      <w:r w:rsidRPr="00FB1C32">
        <w:rPr>
          <w:rFonts w:ascii="Lotus Linotype" w:hAnsi="Lotus Linotype" w:cs="Lotus Linotype"/>
          <w:b/>
          <w:bCs/>
          <w:sz w:val="36"/>
          <w:szCs w:val="38"/>
          <w:rtl/>
        </w:rPr>
        <w:t>أيها المسلمون:</w:t>
      </w:r>
      <w:r w:rsidRPr="00FB1C32">
        <w:rPr>
          <w:rFonts w:ascii="Lotus Linotype" w:hAnsi="Lotus Linotype" w:cs="Lotus Linotype"/>
          <w:sz w:val="36"/>
          <w:szCs w:val="38"/>
          <w:rtl/>
        </w:rPr>
        <w:t xml:space="preserve"> إنَّ النفاقَ داءٌ عُضال ومرضٌ خطير، وشرٌّ مستطير، وبلاءٌ عريض، إنه أُسُّ الرَّذائل، ومجمع المساوئ، ما حلَّ في نفس إلا كان دليلاً على سوء الطوية، وانحطاط الهمة، وسقوط المنـزلة عند الله وعند الخلق، ولا فشا في مجتمع إلا كان نذيرَ شؤمه وبلائه، وسبيلَ زواله، ولقد جاء في القرآن الكريم وعلى لسان سيد المرسلين </w:t>
      </w:r>
      <w:r w:rsidRPr="00FB1C32">
        <w:rPr>
          <w:rFonts w:ascii="Lotus Linotype" w:hAnsi="Lotus Linotype" w:cs="Lotus Linotype"/>
          <w:sz w:val="36"/>
          <w:szCs w:val="38"/>
        </w:rPr>
        <w:sym w:font="AGA Arabesque" w:char="F065"/>
      </w:r>
      <w:r w:rsidRPr="00FB1C32">
        <w:rPr>
          <w:rFonts w:ascii="Lotus Linotype" w:hAnsi="Lotus Linotype" w:cs="Lotus Linotype"/>
          <w:sz w:val="36"/>
          <w:szCs w:val="38"/>
          <w:rtl/>
        </w:rPr>
        <w:t xml:space="preserve"> وصفُ أمارات النفاق، وكشفُ أسرار المنافقين، وهتكُ أستارهم، وتجليةُ صفاتهم، ليكون أهل الإيمان منها ومن أهلها على حذر، ذلك أن بليةَ الإسلام بهم أعظمُ بلية، ومصيبتَهم على الإسلام أرزأُ مصيبة، لأنهم منسوبون إلى الإسلام وأهله، وهم في الحقيقة أعداؤه وخصومه.</w:t>
      </w:r>
    </w:p>
    <w:p w:rsidR="00FB1C32" w:rsidRPr="00FB1C32" w:rsidRDefault="00FB1C32" w:rsidP="00FB1C32">
      <w:pPr>
        <w:spacing w:before="120"/>
        <w:ind w:firstLine="424"/>
        <w:jc w:val="lowKashida"/>
        <w:rPr>
          <w:rFonts w:ascii="Lotus Linotype" w:hAnsi="Lotus Linotype" w:cs="Lotus Linotype"/>
          <w:sz w:val="36"/>
          <w:szCs w:val="38"/>
          <w:rtl/>
        </w:rPr>
      </w:pPr>
      <w:r w:rsidRPr="00FB1C32">
        <w:rPr>
          <w:rFonts w:ascii="Lotus Linotype" w:hAnsi="Lotus Linotype" w:cs="Lotus Linotype"/>
          <w:sz w:val="36"/>
          <w:szCs w:val="38"/>
          <w:rtl/>
        </w:rPr>
        <w:t xml:space="preserve">ألا وإنَّ من علامات المنافقين التي أفصح عنها القرآن الكريم أنهم لا يأتون الصلاة إلا وهم كسالى، ولا يشهدون الجماعة إلا رياءً، ولا يذكرون الله إلا قليلاً، ولا ينفقون إلا وهم كارهون، يتخذون الكافرين أولياء من دون المؤمنين، ويَسْخَرُون بالصالحين، ويستهزئون بالمتقين، ويسعون في الأرض فساداً، والله لا يحب المفسدين، كما جلَّى رسول الهدى </w:t>
      </w:r>
      <w:r w:rsidRPr="00FB1C32">
        <w:rPr>
          <w:rFonts w:ascii="Lotus Linotype" w:hAnsi="Lotus Linotype" w:cs="Lotus Linotype"/>
          <w:sz w:val="36"/>
          <w:szCs w:val="38"/>
        </w:rPr>
        <w:sym w:font="AGA Arabesque" w:char="F065"/>
      </w:r>
      <w:r w:rsidRPr="00FB1C32">
        <w:rPr>
          <w:rFonts w:ascii="Lotus Linotype" w:hAnsi="Lotus Linotype" w:cs="Lotus Linotype"/>
          <w:sz w:val="36"/>
          <w:szCs w:val="38"/>
          <w:rtl/>
        </w:rPr>
        <w:t xml:space="preserve"> لأمته أخلاقَهم، وأسفر عن أوصافِهم نُصحاً للأمة وتحذيراً، فقال عليه الصلاة والسلام: ( أربعٌ من كُنَّ فيه كان منافقاً خالصاً، ومن كانت فيه خصلةٌ منهن كانت فيه خصلةٌ من النفاق حتى يدعها، إذا ائتُمن خان، وإذا حَدَّث كذب، وإذا عاهد غدر، وإذا خاصم فجر). رواه البخاري ومسلم، ولهما أيضاً عن أبي هريرة رضي الله عنه قال: (قال </w:t>
      </w:r>
      <w:r w:rsidRPr="00FB1C32">
        <w:rPr>
          <w:rFonts w:ascii="Lotus Linotype" w:hAnsi="Lotus Linotype" w:cs="Lotus Linotype"/>
          <w:sz w:val="36"/>
          <w:szCs w:val="38"/>
          <w:rtl/>
        </w:rPr>
        <w:lastRenderedPageBreak/>
        <w:t xml:space="preserve">رسول الله </w:t>
      </w:r>
      <w:r w:rsidRPr="00FB1C32">
        <w:rPr>
          <w:rFonts w:ascii="Lotus Linotype" w:hAnsi="Lotus Linotype" w:cs="Lotus Linotype"/>
          <w:sz w:val="36"/>
          <w:szCs w:val="38"/>
        </w:rPr>
        <w:sym w:font="AGA Arabesque" w:char="F065"/>
      </w:r>
      <w:r w:rsidRPr="00FB1C32">
        <w:rPr>
          <w:rFonts w:ascii="Lotus Linotype" w:hAnsi="Lotus Linotype" w:cs="Lotus Linotype"/>
          <w:sz w:val="36"/>
          <w:szCs w:val="38"/>
          <w:rtl/>
        </w:rPr>
        <w:t xml:space="preserve">: آية المنافق ثلاث: إذا حدَّث كذب، وإذا وعد أخلف، وإذا ائتُمن خان). زاد مسلم: (وإن صام وصلى وزعم أنه مسلم). </w:t>
      </w:r>
    </w:p>
    <w:p w:rsidR="00FB1C32" w:rsidRPr="00FB1C32" w:rsidRDefault="00FB1C32" w:rsidP="00FB1C32">
      <w:pPr>
        <w:spacing w:before="120"/>
        <w:ind w:firstLine="424"/>
        <w:jc w:val="lowKashida"/>
        <w:rPr>
          <w:rFonts w:ascii="Lotus Linotype" w:hAnsi="Lotus Linotype" w:cs="Lotus Linotype"/>
          <w:sz w:val="36"/>
          <w:szCs w:val="38"/>
          <w:rtl/>
        </w:rPr>
      </w:pPr>
      <w:r w:rsidRPr="00FB1C32">
        <w:rPr>
          <w:rFonts w:ascii="Lotus Linotype" w:hAnsi="Lotus Linotype" w:cs="Lotus Linotype"/>
          <w:sz w:val="36"/>
          <w:szCs w:val="38"/>
          <w:rtl/>
        </w:rPr>
        <w:t xml:space="preserve">فهذه أوصاف أهل النفاق الأكبر المخرج لصاحبه عن دائرة أهل الإيمان ممن أبان الحق سبحـانه عن جزائهم ومصيرهم بقوله: </w:t>
      </w:r>
      <w:r w:rsidRPr="00FB1C32">
        <w:rPr>
          <w:rFonts w:ascii="Lotus Linotype" w:hAnsi="Lotus Linotype" w:cs="Lotus Linotype"/>
          <w:b/>
          <w:bCs/>
          <w:sz w:val="36"/>
          <w:szCs w:val="38"/>
        </w:rPr>
        <w:sym w:font="AGA Arabesque" w:char="F029"/>
      </w:r>
      <w:r w:rsidRPr="00FB1C32">
        <w:rPr>
          <w:rFonts w:ascii="Lotus Linotype" w:hAnsi="Lotus Linotype" w:cs="Lotus Linotype"/>
          <w:b/>
          <w:bCs/>
          <w:sz w:val="36"/>
          <w:szCs w:val="38"/>
          <w:rtl/>
        </w:rPr>
        <w:t>إن المنافقين في الدرك الأسفل من النار ولن تجد لهم نصيراً</w:t>
      </w:r>
      <w:r w:rsidRPr="00FB1C32">
        <w:rPr>
          <w:rFonts w:ascii="Lotus Linotype" w:hAnsi="Lotus Linotype" w:cs="Lotus Linotype"/>
          <w:b/>
          <w:bCs/>
          <w:sz w:val="36"/>
          <w:szCs w:val="38"/>
        </w:rPr>
        <w:sym w:font="AGA Arabesque" w:char="F028"/>
      </w:r>
      <w:r w:rsidRPr="00FB1C32">
        <w:rPr>
          <w:rFonts w:ascii="Lotus Linotype" w:hAnsi="Lotus Linotype" w:cs="Lotus Linotype"/>
          <w:sz w:val="36"/>
          <w:rtl/>
        </w:rPr>
        <w:t>[النساء:145]</w:t>
      </w:r>
      <w:r w:rsidRPr="00FB1C32">
        <w:rPr>
          <w:rFonts w:ascii="Lotus Linotype" w:hAnsi="Lotus Linotype" w:cs="Lotus Linotype"/>
          <w:sz w:val="36"/>
          <w:szCs w:val="38"/>
          <w:rtl/>
        </w:rPr>
        <w:t xml:space="preserve">. </w:t>
      </w:r>
    </w:p>
    <w:p w:rsidR="00FB1C32" w:rsidRPr="00FB1C32" w:rsidRDefault="00FB1C32" w:rsidP="00FB1C32">
      <w:pPr>
        <w:spacing w:before="120"/>
        <w:ind w:firstLine="424"/>
        <w:jc w:val="lowKashida"/>
        <w:rPr>
          <w:rFonts w:ascii="Lotus Linotype" w:hAnsi="Lotus Linotype" w:cs="Lotus Linotype"/>
          <w:sz w:val="36"/>
          <w:szCs w:val="38"/>
          <w:rtl/>
        </w:rPr>
      </w:pPr>
      <w:r w:rsidRPr="00FB1C32">
        <w:rPr>
          <w:rFonts w:ascii="Lotus Linotype" w:hAnsi="Lotus Linotype" w:cs="Lotus Linotype"/>
          <w:sz w:val="36"/>
          <w:szCs w:val="38"/>
          <w:rtl/>
        </w:rPr>
        <w:t>وهناك أيها المؤمنون نفاق آخر، وهو العمل بشيء من أخلاق المنافقين، والتلبسُ ببعض صفاتهم المنافيةِ لصفاء الدين، كما قال عليه الصلاة والسلام: (ومن كانت فيه خصلةٌ منهن - يعني صفات المنافقين - كانت فيه خصلةٌ من النفاق حتى يدعها). فإنَّ هذا النوع من النفاق من أكبرِ المعاصي وأعظمِ الذنوب، وهو وإن لم يُخرِج صاحبه عن دائرة الإسلام، إلا أنه يُخشى على المرء إذا ما أصَرَّ عليه وأكثر من الاتصاف به، والتخلق بأخلاقه، أن يُسلب منه الإيمان، ويصيرَ منافقاً خالصاً.</w:t>
      </w:r>
    </w:p>
    <w:p w:rsidR="00FB1C32" w:rsidRPr="00FB1C32" w:rsidRDefault="00FB1C32" w:rsidP="00FB1C32">
      <w:pPr>
        <w:spacing w:before="120"/>
        <w:ind w:firstLine="424"/>
        <w:jc w:val="lowKashida"/>
        <w:rPr>
          <w:rFonts w:ascii="Lotus Linotype" w:hAnsi="Lotus Linotype" w:cs="Lotus Linotype"/>
          <w:sz w:val="36"/>
          <w:szCs w:val="38"/>
          <w:rtl/>
        </w:rPr>
      </w:pPr>
      <w:r w:rsidRPr="00FB1C32">
        <w:rPr>
          <w:rFonts w:ascii="Lotus Linotype" w:hAnsi="Lotus Linotype" w:cs="Lotus Linotype"/>
          <w:sz w:val="36"/>
          <w:szCs w:val="38"/>
          <w:rtl/>
        </w:rPr>
        <w:t xml:space="preserve">ومَرَدُّ هذا النوع من النفاق يعود إلى اختلاف علانية المرء وسريرته، إذْ يُبدي علانيةً صالحة، ويبطن ضدَّها، يُظهر الصدقَ وهو كاذبٌ، ويدَّعي الأمانةَ وقد نوى الخيانة، ويتظاهر بالخشوع في عباداته، وقلبُه ساهٍ غيرُ خاشع، وغيرُ ذلك من أعمال المرائين، وأخلاق المنافقين. </w:t>
      </w:r>
    </w:p>
    <w:p w:rsidR="00FB1C32" w:rsidRPr="00FB1C32" w:rsidRDefault="00FB1C32" w:rsidP="00FB1C32">
      <w:pPr>
        <w:spacing w:before="120"/>
        <w:ind w:firstLine="424"/>
        <w:jc w:val="lowKashida"/>
        <w:rPr>
          <w:rFonts w:ascii="Lotus Linotype" w:hAnsi="Lotus Linotype" w:cs="Lotus Linotype"/>
          <w:sz w:val="36"/>
          <w:szCs w:val="38"/>
          <w:rtl/>
        </w:rPr>
      </w:pPr>
      <w:r w:rsidRPr="00FB1C32">
        <w:rPr>
          <w:rFonts w:ascii="Lotus Linotype" w:hAnsi="Lotus Linotype" w:cs="Lotus Linotype"/>
          <w:sz w:val="36"/>
          <w:szCs w:val="38"/>
          <w:rtl/>
        </w:rPr>
        <w:t>قال الإمام الحسنُ البصري رحمه الله: "كان يقال: النفاق اختلاف السر والعلانية، والقولِ والعمل، والمدخلِ والمخرج"، وكان من دعاء بعض السلف قوله: "اللهم إني أعوذ بك من  خشوع النفاق، قيل له: وما خشوع النفاق؟ قال: أن يُرى البدنُ خاشعاً والقلبُ ليس بخاشع".</w:t>
      </w:r>
    </w:p>
    <w:p w:rsidR="00FB1C32" w:rsidRPr="00FB1C32" w:rsidRDefault="00FB1C32" w:rsidP="00FB1C32">
      <w:pPr>
        <w:spacing w:before="120"/>
        <w:ind w:firstLine="424"/>
        <w:jc w:val="lowKashida"/>
        <w:rPr>
          <w:rFonts w:ascii="Lotus Linotype" w:hAnsi="Lotus Linotype" w:cs="Lotus Linotype"/>
          <w:sz w:val="36"/>
          <w:szCs w:val="38"/>
          <w:rtl/>
        </w:rPr>
      </w:pPr>
      <w:r w:rsidRPr="00FB1C32">
        <w:rPr>
          <w:rFonts w:ascii="Lotus Linotype" w:hAnsi="Lotus Linotype" w:cs="Lotus Linotype"/>
          <w:sz w:val="36"/>
          <w:szCs w:val="38"/>
          <w:rtl/>
        </w:rPr>
        <w:t xml:space="preserve">ألا وإنَّ من عظيم الأسى يا عباد الله ما يُرى في كثير من المجتمعات الإسلامية اليوم من مظاهر النفاق وعلامات المنافقين، وعمومِ البلاء فيه، في كثير من المنتسبين للإسلام، حتى تعدى عامة الناس إلى بعض المنتسبين للعلم، والمتظاهرين بالصلاح، فكم بيننا أيها المسلمون ممن لا يتورع عن الكذب في أقواله وأخباره، وإشاعةِ الأقوال المختلَقة، وترويجِ الأخبار المغْرِضة، بقصد الإساءة إلى فرد أو جماعة، وكم ممن تلبس بالغش والخداع، والمكرِ والتدليس في المعاملة، حتى أصبح لا يؤمَنُ جانبه، ولا يُطمئنُ إلى معاملته، ولا يُوثَق بأقواله، إنه لا يبالي أن يُخلفَ وعداً، أو ينكُثَ عهداً، أو يخونَ أمانة، وكم هنالك ممن يحاول </w:t>
      </w:r>
      <w:r w:rsidRPr="00FB1C32">
        <w:rPr>
          <w:rFonts w:ascii="Lotus Linotype" w:hAnsi="Lotus Linotype" w:cs="Lotus Linotype"/>
          <w:sz w:val="36"/>
          <w:szCs w:val="38"/>
          <w:rtl/>
        </w:rPr>
        <w:lastRenderedPageBreak/>
        <w:t xml:space="preserve">خِداع النَّاسِ بحسنِ كلامه، ورقة حديثه، ولطافةِ خُلُقِه، يُظهر للآخرين النصحَ والأمانةَ، والصِّدق والمودة، ولكنه بخلاف ما يُظهر، وعلى عكس ما يبدي، قد امتلأ قلبه غيظاً وحقداً، وحسداً وغِلاً، ونفاقاً ومراوغة، يبيع دينه بعرض من الدنيا، ويهدر كرامته في سبيل نيلِ غرضٍ شخصيٍّ، أو مصلحة دنيوية زائلة، غير عابئ بعظيم جرمه، وقبيح صنعه. </w:t>
      </w:r>
    </w:p>
    <w:p w:rsidR="00FB1C32" w:rsidRPr="00FB1C32" w:rsidRDefault="00FB1C32" w:rsidP="00FB1C32">
      <w:pPr>
        <w:spacing w:before="120"/>
        <w:ind w:firstLine="424"/>
        <w:jc w:val="lowKashida"/>
        <w:rPr>
          <w:rFonts w:ascii="Lotus Linotype" w:hAnsi="Lotus Linotype" w:cs="Lotus Linotype"/>
          <w:sz w:val="36"/>
          <w:szCs w:val="38"/>
          <w:rtl/>
        </w:rPr>
      </w:pPr>
      <w:r w:rsidRPr="00FB1C32">
        <w:rPr>
          <w:rFonts w:ascii="Lotus Linotype" w:hAnsi="Lotus Linotype" w:cs="Lotus Linotype"/>
          <w:sz w:val="36"/>
          <w:szCs w:val="38"/>
          <w:rtl/>
        </w:rPr>
        <w:t xml:space="preserve">أنسيَ أولئك أو تناسوا أنَّ الله تعالى مطلَّعٌ على السرائر وما تخفي الصدور، وسيجازي كلاً بما عمل على وفق نيته وقصده. </w:t>
      </w:r>
    </w:p>
    <w:p w:rsidR="00FB1C32" w:rsidRPr="00FB1C32" w:rsidRDefault="00FB1C32" w:rsidP="00FB1C32">
      <w:pPr>
        <w:spacing w:before="120"/>
        <w:ind w:firstLine="424"/>
        <w:jc w:val="lowKashida"/>
        <w:rPr>
          <w:rFonts w:ascii="Lotus Linotype" w:hAnsi="Lotus Linotype" w:cs="Lotus Linotype"/>
          <w:sz w:val="36"/>
          <w:szCs w:val="38"/>
          <w:rtl/>
        </w:rPr>
      </w:pPr>
      <w:r w:rsidRPr="00FB1C32">
        <w:rPr>
          <w:rFonts w:ascii="Lotus Linotype" w:hAnsi="Lotus Linotype" w:cs="Lotus Linotype"/>
          <w:sz w:val="36"/>
          <w:szCs w:val="38"/>
          <w:rtl/>
        </w:rPr>
        <w:t xml:space="preserve">فاتقوا الله عباد الله، واتصفوا بصفات أهل الصِّدق والإيمان، ولتحذروا أخلاق أهل النفاق والرياء، ولتُعنَوا بإصلاح النفس وتزكيتها بالإيمان وصالح الأعمال، والارتقاء بها إلى مصافِّ المتقين الأبرار، الذين وعدهم الحق بأحسن جزاء، وأكرم مآل. </w:t>
      </w:r>
    </w:p>
    <w:p w:rsidR="00FB1C32" w:rsidRPr="00FB1C32" w:rsidRDefault="00FB1C32" w:rsidP="00FB1C32">
      <w:pPr>
        <w:spacing w:before="120"/>
        <w:ind w:firstLine="424"/>
        <w:jc w:val="lowKashida"/>
        <w:rPr>
          <w:rFonts w:ascii="Lotus Linotype" w:hAnsi="Lotus Linotype" w:cs="Lotus Linotype"/>
          <w:sz w:val="36"/>
          <w:szCs w:val="38"/>
          <w:rtl/>
        </w:rPr>
      </w:pPr>
      <w:r w:rsidRPr="00FB1C32">
        <w:rPr>
          <w:rFonts w:ascii="Lotus Linotype" w:hAnsi="Lotus Linotype" w:cs="Lotus Linotype"/>
          <w:sz w:val="36"/>
          <w:szCs w:val="38"/>
          <w:rtl/>
        </w:rPr>
        <w:t xml:space="preserve">أعوذ بالله من الشيطان الرجيم: </w:t>
      </w:r>
      <w:r w:rsidRPr="00FB1C32">
        <w:rPr>
          <w:rFonts w:ascii="Lotus Linotype" w:hAnsi="Lotus Linotype" w:cs="Lotus Linotype"/>
          <w:b/>
          <w:bCs/>
          <w:sz w:val="36"/>
          <w:szCs w:val="38"/>
        </w:rPr>
        <w:sym w:font="AGA Arabesque" w:char="F029"/>
      </w:r>
      <w:r w:rsidRPr="00FB1C32">
        <w:rPr>
          <w:rFonts w:ascii="Lotus Linotype" w:hAnsi="Lotus Linotype" w:cs="Lotus Linotype"/>
          <w:b/>
          <w:bCs/>
          <w:sz w:val="36"/>
          <w:szCs w:val="38"/>
          <w:rtl/>
        </w:rPr>
        <w:t>المنافقون والمنافقات بعضهم من بعض يأمرون بالمنكر وينهون عن المعروف ويَقْبِضُون أيديَهم نَسُوا الله فنسيَهم إنَّ المنافقين هم الفاسقون</w:t>
      </w:r>
      <w:r w:rsidRPr="00FB1C32">
        <w:rPr>
          <w:rFonts w:ascii="Lotus Linotype" w:hAnsi="Lotus Linotype" w:cs="Lotus Linotype"/>
          <w:sz w:val="28"/>
          <w:szCs w:val="28"/>
        </w:rPr>
        <w:t></w:t>
      </w:r>
      <w:r w:rsidRPr="00FB1C32">
        <w:rPr>
          <w:rFonts w:ascii="Lotus Linotype" w:hAnsi="Lotus Linotype" w:cs="Lotus Linotype"/>
          <w:b/>
          <w:bCs/>
          <w:sz w:val="36"/>
          <w:szCs w:val="38"/>
          <w:rtl/>
        </w:rPr>
        <w:t>وعد الله المنافقين والمنافقات والكفار نار جهنَّم خالدين فيها هي حسبهم ولعنهم الله ولهم عذابٌ مقيم</w:t>
      </w:r>
      <w:r w:rsidRPr="00FB1C32">
        <w:rPr>
          <w:rFonts w:ascii="Lotus Linotype" w:hAnsi="Lotus Linotype" w:cs="Lotus Linotype"/>
          <w:b/>
          <w:bCs/>
          <w:sz w:val="36"/>
          <w:szCs w:val="38"/>
        </w:rPr>
        <w:sym w:font="AGA Arabesque" w:char="F028"/>
      </w:r>
      <w:r w:rsidRPr="00FB1C32">
        <w:rPr>
          <w:rFonts w:ascii="Lotus Linotype" w:hAnsi="Lotus Linotype" w:cs="Lotus Linotype"/>
          <w:sz w:val="36"/>
          <w:rtl/>
        </w:rPr>
        <w:t>[التوبة:67-68]</w:t>
      </w:r>
      <w:r w:rsidRPr="00FB1C32">
        <w:rPr>
          <w:rFonts w:ascii="Lotus Linotype" w:hAnsi="Lotus Linotype" w:cs="Lotus Linotype"/>
          <w:sz w:val="36"/>
          <w:szCs w:val="38"/>
          <w:rtl/>
        </w:rPr>
        <w:t xml:space="preserve">. </w:t>
      </w:r>
    </w:p>
    <w:p w:rsidR="00FB1C32" w:rsidRPr="00FB1C32" w:rsidRDefault="00FB1C32" w:rsidP="00FB1C32">
      <w:pPr>
        <w:spacing w:before="120"/>
        <w:ind w:firstLine="424"/>
        <w:jc w:val="lowKashida"/>
        <w:rPr>
          <w:rFonts w:ascii="Lotus Linotype" w:hAnsi="Lotus Linotype" w:cs="Lotus Linotype"/>
          <w:sz w:val="36"/>
          <w:szCs w:val="38"/>
          <w:rtl/>
        </w:rPr>
      </w:pPr>
      <w:r w:rsidRPr="00FB1C32">
        <w:rPr>
          <w:rFonts w:ascii="Lotus Linotype" w:hAnsi="Lotus Linotype" w:cs="Lotus Linotype"/>
          <w:sz w:val="36"/>
          <w:szCs w:val="38"/>
          <w:rtl/>
        </w:rPr>
        <w:t>نفعني الله وإياكم بالقرآن الكريم، وبهدي سيد المرسلين. أقول قولي هذا وأستغفر الله لي ولكم ولسائر المسلمين من كل ذنب فاستغفروه إنه هو الغفور الرحيم.</w:t>
      </w:r>
    </w:p>
    <w:p w:rsidR="00FB1C32" w:rsidRPr="00FB1C32" w:rsidRDefault="00FB1C32" w:rsidP="00FB1C32">
      <w:pPr>
        <w:spacing w:before="120"/>
        <w:jc w:val="center"/>
        <w:outlineLvl w:val="0"/>
        <w:rPr>
          <w:rFonts w:ascii="Lotus Linotype" w:hAnsi="Lotus Linotype" w:cs="Lotus Linotype"/>
          <w:bCs/>
          <w:szCs w:val="38"/>
          <w:rtl/>
        </w:rPr>
      </w:pPr>
      <w:r w:rsidRPr="00FB1C32">
        <w:rPr>
          <w:rFonts w:ascii="Lotus Linotype" w:hAnsi="Lotus Linotype" w:cs="Lotus Linotype"/>
          <w:bCs/>
          <w:szCs w:val="38"/>
          <w:rtl/>
        </w:rPr>
        <w:br w:type="page"/>
      </w:r>
      <w:r w:rsidRPr="00FB1C32">
        <w:rPr>
          <w:rFonts w:ascii="Lotus Linotype" w:hAnsi="Lotus Linotype" w:cs="Lotus Linotype"/>
          <w:bCs/>
          <w:szCs w:val="38"/>
          <w:rtl/>
        </w:rPr>
        <w:lastRenderedPageBreak/>
        <w:t>أول الخطبة الثانية</w:t>
      </w:r>
    </w:p>
    <w:p w:rsidR="00FB1C32" w:rsidRPr="00FB1C32" w:rsidRDefault="00FB1C32" w:rsidP="00FB1C32">
      <w:pPr>
        <w:spacing w:before="120"/>
        <w:ind w:firstLine="424"/>
        <w:jc w:val="lowKashida"/>
        <w:rPr>
          <w:rFonts w:ascii="Lotus Linotype" w:hAnsi="Lotus Linotype" w:cs="Lotus Linotype"/>
          <w:sz w:val="36"/>
          <w:szCs w:val="38"/>
          <w:rtl/>
        </w:rPr>
      </w:pPr>
      <w:r w:rsidRPr="00FB1C32">
        <w:rPr>
          <w:rFonts w:ascii="Lotus Linotype" w:hAnsi="Lotus Linotype" w:cs="Lotus Linotype"/>
          <w:sz w:val="36"/>
          <w:szCs w:val="38"/>
          <w:rtl/>
        </w:rPr>
        <w:t xml:space="preserve">الحمد لله الذي أسعد بجواره من أطاعه واتقاه، وقضى بالذل والهوان على من خالف أمره وعصاه، أحمده سبحانه وأشكره على سوابغ فضله ونعمه، وأشهد أن لا إله إلا الله وحده لا شريك له، وأشهد أنَّ سيدنا محمداً عبده ورسوله، وحبيبه وخليله، صلى الله وسلم عليه وعلى </w:t>
      </w:r>
      <w:proofErr w:type="spellStart"/>
      <w:r w:rsidRPr="00FB1C32">
        <w:rPr>
          <w:rFonts w:ascii="Lotus Linotype" w:hAnsi="Lotus Linotype" w:cs="Lotus Linotype"/>
          <w:sz w:val="36"/>
          <w:szCs w:val="38"/>
          <w:rtl/>
        </w:rPr>
        <w:t>آله</w:t>
      </w:r>
      <w:proofErr w:type="spellEnd"/>
      <w:r w:rsidRPr="00FB1C32">
        <w:rPr>
          <w:rFonts w:ascii="Lotus Linotype" w:hAnsi="Lotus Linotype" w:cs="Lotus Linotype"/>
          <w:sz w:val="36"/>
          <w:szCs w:val="38"/>
          <w:rtl/>
        </w:rPr>
        <w:t xml:space="preserve"> وأصحابه والتابعين لهم بإحسان إلى يوم الدين. </w:t>
      </w:r>
    </w:p>
    <w:p w:rsidR="00FB1C32" w:rsidRPr="00FB1C32" w:rsidRDefault="00FB1C32" w:rsidP="00FB1C32">
      <w:pPr>
        <w:spacing w:before="120"/>
        <w:ind w:firstLine="424"/>
        <w:jc w:val="lowKashida"/>
        <w:rPr>
          <w:rFonts w:ascii="Lotus Linotype" w:hAnsi="Lotus Linotype" w:cs="Lotus Linotype"/>
          <w:sz w:val="36"/>
          <w:szCs w:val="38"/>
          <w:rtl/>
        </w:rPr>
      </w:pPr>
      <w:r w:rsidRPr="00FB1C32">
        <w:rPr>
          <w:rFonts w:ascii="Lotus Linotype" w:hAnsi="Lotus Linotype" w:cs="Lotus Linotype"/>
          <w:b/>
          <w:bCs/>
          <w:sz w:val="36"/>
          <w:szCs w:val="38"/>
          <w:rtl/>
        </w:rPr>
        <w:t>أما بعد:</w:t>
      </w:r>
      <w:r w:rsidRPr="00FB1C32">
        <w:rPr>
          <w:rFonts w:ascii="Lotus Linotype" w:hAnsi="Lotus Linotype" w:cs="Lotus Linotype"/>
          <w:sz w:val="36"/>
          <w:szCs w:val="38"/>
          <w:rtl/>
        </w:rPr>
        <w:t xml:space="preserve"> فيا أيها المسلمون: اتقوا الله تعالى حق التقوى، وأخلصوا له في السِّر والنجوى، </w:t>
      </w:r>
      <w:proofErr w:type="spellStart"/>
      <w:r w:rsidRPr="00FB1C32">
        <w:rPr>
          <w:rFonts w:ascii="Lotus Linotype" w:hAnsi="Lotus Linotype" w:cs="Lotus Linotype"/>
          <w:sz w:val="36"/>
          <w:szCs w:val="38"/>
          <w:rtl/>
        </w:rPr>
        <w:t>ولتحذورا</w:t>
      </w:r>
      <w:proofErr w:type="spellEnd"/>
      <w:r w:rsidRPr="00FB1C32">
        <w:rPr>
          <w:rFonts w:ascii="Lotus Linotype" w:hAnsi="Lotus Linotype" w:cs="Lotus Linotype"/>
          <w:sz w:val="36"/>
          <w:szCs w:val="38"/>
          <w:rtl/>
        </w:rPr>
        <w:t xml:space="preserve"> عباد الله من النفاق، ولتكونوا منه على خوف ووجل، فلقد خاف النفاقَ على أنفسهم خيارُ هذه الأمة وصفوتُها، من أصحاب رسول الله </w:t>
      </w:r>
      <w:r w:rsidRPr="00FB1C32">
        <w:rPr>
          <w:rFonts w:ascii="Lotus Linotype" w:hAnsi="Lotus Linotype" w:cs="Lotus Linotype"/>
          <w:sz w:val="36"/>
          <w:szCs w:val="38"/>
        </w:rPr>
        <w:sym w:font="AGA Arabesque" w:char="F065"/>
      </w:r>
      <w:r w:rsidRPr="00FB1C32">
        <w:rPr>
          <w:rFonts w:ascii="Lotus Linotype" w:hAnsi="Lotus Linotype" w:cs="Lotus Linotype"/>
          <w:sz w:val="36"/>
          <w:szCs w:val="38"/>
          <w:rtl/>
        </w:rPr>
        <w:t xml:space="preserve">، ومَن بعدهم من أئمة الإسلام، وأهلِ الصلاح والتقوى، حتى قال الإمام الحسن البصري رحمه الله: "ما خاف النفاق على نفسه إلا مؤمن، ولا أمنه على نفسه إلا منافق". وسأل عمر بن الخطاب رضي الله عنه حذيفة بن اليمان رضي الله عنه صاحبَ سرِّ رسول الله </w:t>
      </w:r>
      <w:r w:rsidRPr="00FB1C32">
        <w:rPr>
          <w:rFonts w:ascii="Lotus Linotype" w:hAnsi="Lotus Linotype" w:cs="Lotus Linotype"/>
          <w:sz w:val="36"/>
          <w:szCs w:val="38"/>
        </w:rPr>
        <w:sym w:font="AGA Arabesque" w:char="F065"/>
      </w:r>
      <w:r w:rsidRPr="00FB1C32">
        <w:rPr>
          <w:rFonts w:ascii="Lotus Linotype" w:hAnsi="Lotus Linotype" w:cs="Lotus Linotype"/>
          <w:sz w:val="36"/>
          <w:szCs w:val="38"/>
          <w:rtl/>
        </w:rPr>
        <w:t xml:space="preserve"> وقال له: "ناشدتك الله، هل عدَّني لك رسول الله </w:t>
      </w:r>
      <w:r w:rsidRPr="00FB1C32">
        <w:rPr>
          <w:rFonts w:ascii="Lotus Linotype" w:hAnsi="Lotus Linotype" w:cs="Lotus Linotype"/>
          <w:sz w:val="36"/>
          <w:szCs w:val="38"/>
        </w:rPr>
        <w:sym w:font="AGA Arabesque" w:char="F065"/>
      </w:r>
      <w:r w:rsidRPr="00FB1C32">
        <w:rPr>
          <w:rFonts w:ascii="Lotus Linotype" w:hAnsi="Lotus Linotype" w:cs="Lotus Linotype"/>
          <w:sz w:val="36"/>
          <w:szCs w:val="38"/>
          <w:rtl/>
        </w:rPr>
        <w:t xml:space="preserve"> في المنافقين؟ فقال: لا، ولا أزكِّي أحداً بعدك". </w:t>
      </w:r>
    </w:p>
    <w:p w:rsidR="00FB1C32" w:rsidRPr="00FB1C32" w:rsidRDefault="00FB1C32" w:rsidP="00FB1C32">
      <w:pPr>
        <w:spacing w:before="120"/>
        <w:ind w:firstLine="424"/>
        <w:jc w:val="lowKashida"/>
        <w:rPr>
          <w:rFonts w:ascii="Lotus Linotype" w:hAnsi="Lotus Linotype" w:cs="Lotus Linotype"/>
          <w:sz w:val="36"/>
          <w:szCs w:val="38"/>
          <w:rtl/>
        </w:rPr>
      </w:pPr>
      <w:r w:rsidRPr="00FB1C32">
        <w:rPr>
          <w:rFonts w:ascii="Lotus Linotype" w:hAnsi="Lotus Linotype" w:cs="Lotus Linotype"/>
          <w:sz w:val="36"/>
          <w:szCs w:val="38"/>
          <w:rtl/>
        </w:rPr>
        <w:t xml:space="preserve">وروى البخاري في صحيحه عن ابن أبي مُليكة قال: "أدركت ثلاثين من أصحاب رسول الله </w:t>
      </w:r>
      <w:r w:rsidRPr="00FB1C32">
        <w:rPr>
          <w:rFonts w:ascii="Lotus Linotype" w:hAnsi="Lotus Linotype" w:cs="Lotus Linotype"/>
          <w:sz w:val="36"/>
          <w:szCs w:val="38"/>
        </w:rPr>
        <w:sym w:font="AGA Arabesque" w:char="F065"/>
      </w:r>
      <w:r w:rsidRPr="00FB1C32">
        <w:rPr>
          <w:rFonts w:ascii="Lotus Linotype" w:hAnsi="Lotus Linotype" w:cs="Lotus Linotype"/>
          <w:sz w:val="36"/>
          <w:szCs w:val="38"/>
          <w:rtl/>
        </w:rPr>
        <w:t xml:space="preserve"> كلُّهم يخاف على نفسه النفاق". فإذا كان هؤلاء المتقون الأبرار، والصفوة الأخيار من هذه الأمة، يخشون النفاق على أنفسهم، فإن غيرهم من الناس لا سيما في أعقاب الزمن أولى بالحذر منه، والخشيةِ من الاتصاف بشيء منه.</w:t>
      </w:r>
    </w:p>
    <w:p w:rsidR="00FB1C32" w:rsidRPr="003305BF" w:rsidRDefault="00FB1C32" w:rsidP="00FB1C32">
      <w:pPr>
        <w:spacing w:before="120"/>
        <w:ind w:firstLine="424"/>
        <w:jc w:val="lowKashida"/>
      </w:pPr>
      <w:r w:rsidRPr="00FB1C32">
        <w:rPr>
          <w:rFonts w:ascii="Lotus Linotype" w:hAnsi="Lotus Linotype" w:cs="Lotus Linotype"/>
          <w:sz w:val="36"/>
          <w:szCs w:val="38"/>
          <w:rtl/>
        </w:rPr>
        <w:t xml:space="preserve">فاتقوا الله عباد الله، وأخلصوا لله أعمالكم، وأحسنوا له القصد والعمل، فإنَّ الجزاء من جنس العمل، وما ربك بظلام للعبيد، يقول عز شأنه: </w:t>
      </w:r>
      <w:r w:rsidRPr="00FB1C32">
        <w:rPr>
          <w:rFonts w:ascii="Lotus Linotype" w:hAnsi="Lotus Linotype" w:cs="Lotus Linotype"/>
          <w:b/>
          <w:bCs/>
          <w:sz w:val="36"/>
          <w:szCs w:val="38"/>
        </w:rPr>
        <w:sym w:font="AGA Arabesque" w:char="F029"/>
      </w:r>
      <w:r w:rsidRPr="00FB1C32">
        <w:rPr>
          <w:rFonts w:ascii="Lotus Linotype" w:hAnsi="Lotus Linotype" w:cs="Lotus Linotype"/>
          <w:b/>
          <w:bCs/>
          <w:sz w:val="36"/>
          <w:szCs w:val="38"/>
          <w:rtl/>
        </w:rPr>
        <w:t>يوم تجد كلُّ نفسٍ ما عَمِلتْ من خير مُحْضَراً وما عَمِلتْ من سُوء تود لو أنَّ بينها وبينه أمَداً بَعيداً ويُحَذِّرُكم الله نفسه والله رؤوفٌ بالعباد</w:t>
      </w:r>
      <w:r w:rsidRPr="00FB1C32">
        <w:rPr>
          <w:rFonts w:ascii="Lotus Linotype" w:hAnsi="Lotus Linotype" w:cs="Lotus Linotype"/>
          <w:b/>
          <w:bCs/>
          <w:sz w:val="36"/>
          <w:szCs w:val="38"/>
        </w:rPr>
        <w:sym w:font="AGA Arabesque" w:char="F028"/>
      </w:r>
      <w:r w:rsidRPr="00FB1C32">
        <w:rPr>
          <w:rFonts w:ascii="Lotus Linotype" w:hAnsi="Lotus Linotype" w:cs="Lotus Linotype"/>
          <w:sz w:val="36"/>
          <w:rtl/>
        </w:rPr>
        <w:t>[آل عمران:30]</w:t>
      </w:r>
      <w:r w:rsidRPr="00FB1C32">
        <w:rPr>
          <w:rFonts w:ascii="Lotus Linotype" w:hAnsi="Lotus Linotype" w:cs="Lotus Linotype"/>
          <w:sz w:val="36"/>
          <w:szCs w:val="38"/>
          <w:rtl/>
        </w:rPr>
        <w:t xml:space="preserve">. </w:t>
      </w:r>
    </w:p>
    <w:p w:rsidR="00EB28C3" w:rsidRPr="003305BF" w:rsidRDefault="00EB28C3" w:rsidP="00FB1C32">
      <w:pPr>
        <w:pStyle w:val="a8"/>
        <w:spacing w:line="240" w:lineRule="auto"/>
        <w:ind w:firstLine="424"/>
      </w:pPr>
    </w:p>
    <w:sectPr w:rsidR="00EB28C3" w:rsidRPr="003305BF" w:rsidSect="00BB2862">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7AB" w:rsidRDefault="003317AB" w:rsidP="00B50724">
      <w:r>
        <w:separator/>
      </w:r>
    </w:p>
  </w:endnote>
  <w:endnote w:type="continuationSeparator" w:id="0">
    <w:p w:rsidR="003317AB" w:rsidRDefault="003317AB" w:rsidP="00B5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Lotus Linotype">
    <w:altName w:val="Times New Roman"/>
    <w:charset w:val="00"/>
    <w:family w:val="auto"/>
    <w:pitch w:val="variable"/>
    <w:sig w:usb0="00000000"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4095687"/>
      <w:docPartObj>
        <w:docPartGallery w:val="Page Numbers (Bottom of Page)"/>
        <w:docPartUnique/>
      </w:docPartObj>
    </w:sdtPr>
    <w:sdtEndPr/>
    <w:sdtContent>
      <w:p w:rsidR="00B50724" w:rsidRDefault="00B50724">
        <w:pPr>
          <w:pStyle w:val="a4"/>
          <w:jc w:val="center"/>
        </w:pPr>
        <w:r>
          <w:fldChar w:fldCharType="begin"/>
        </w:r>
        <w:r>
          <w:instrText>PAGE   \* MERGEFORMAT</w:instrText>
        </w:r>
        <w:r>
          <w:fldChar w:fldCharType="separate"/>
        </w:r>
        <w:r w:rsidR="00FB1C32" w:rsidRPr="00FB1C32">
          <w:rPr>
            <w:noProof/>
            <w:rtl/>
            <w:lang w:val="ar-SA"/>
          </w:rPr>
          <w:t>1</w:t>
        </w:r>
        <w:r>
          <w:fldChar w:fldCharType="end"/>
        </w:r>
      </w:p>
    </w:sdtContent>
  </w:sdt>
  <w:p w:rsidR="00B50724" w:rsidRDefault="00B5072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7AB" w:rsidRDefault="003317AB" w:rsidP="00B50724">
      <w:r>
        <w:separator/>
      </w:r>
    </w:p>
  </w:footnote>
  <w:footnote w:type="continuationSeparator" w:id="0">
    <w:p w:rsidR="003317AB" w:rsidRDefault="003317AB" w:rsidP="00B50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724" w:rsidRPr="00B50724" w:rsidRDefault="00B50724" w:rsidP="00B50724">
    <w:pPr>
      <w:tabs>
        <w:tab w:val="center" w:pos="4153"/>
        <w:tab w:val="right" w:pos="8306"/>
      </w:tabs>
      <w:rPr>
        <w:rtl/>
      </w:rPr>
    </w:pPr>
  </w:p>
  <w:p w:rsidR="00B50724" w:rsidRDefault="00B50724">
    <w:pPr>
      <w:pStyle w:val="a3"/>
    </w:pPr>
    <w:r w:rsidRPr="00B50724">
      <w:rPr>
        <w:noProof/>
        <w:sz w:val="20"/>
        <w:rtl/>
        <w:lang w:eastAsia="en-US"/>
      </w:rPr>
      <mc:AlternateContent>
        <mc:Choice Requires="wps">
          <w:drawing>
            <wp:anchor distT="0" distB="0" distL="114300" distR="114300" simplePos="0" relativeHeight="251660288" behindDoc="0" locked="0" layoutInCell="1" allowOverlap="1" wp14:anchorId="15B2DB43" wp14:editId="0992542A">
              <wp:simplePos x="0" y="0"/>
              <wp:positionH relativeFrom="column">
                <wp:posOffset>276149</wp:posOffset>
              </wp:positionH>
              <wp:positionV relativeFrom="paragraph">
                <wp:posOffset>55474</wp:posOffset>
              </wp:positionV>
              <wp:extent cx="1330477" cy="277977"/>
              <wp:effectExtent l="0" t="0" r="317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477" cy="277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21.75pt;margin-top:4.35pt;width:104.75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hYgAIAAA8FAAAOAAAAZHJzL2Uyb0RvYy54bWysVNmO2yAUfa/Uf0C8Z7zUGcf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" stroked="f">
              <v:textbo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v:textbox>
            </v:shape>
          </w:pict>
        </mc:Fallback>
      </mc:AlternateContent>
    </w:r>
    <w:r w:rsidRPr="00B50724">
      <w:rPr>
        <w:noProof/>
        <w:sz w:val="20"/>
        <w:rtl/>
        <w:lang w:eastAsia="en-US"/>
      </w:rPr>
      <mc:AlternateContent>
        <mc:Choice Requires="wps">
          <w:drawing>
            <wp:anchor distT="0" distB="0" distL="114300" distR="114300" simplePos="0" relativeHeight="251659264" behindDoc="0" locked="0" layoutInCell="1" allowOverlap="1" wp14:anchorId="4CC4718C" wp14:editId="2744E90B">
              <wp:simplePos x="0" y="0"/>
              <wp:positionH relativeFrom="column">
                <wp:posOffset>31115</wp:posOffset>
              </wp:positionH>
              <wp:positionV relativeFrom="paragraph">
                <wp:posOffset>226060</wp:posOffset>
              </wp:positionV>
              <wp:extent cx="4749800" cy="0"/>
              <wp:effectExtent l="0" t="19050" r="12700" b="381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9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7.8pt" to="376.4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" strokeweight="4.5pt">
              <v:stroke linestyle="thickTh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4A2"/>
    <w:rsid w:val="000D36FE"/>
    <w:rsid w:val="003305BF"/>
    <w:rsid w:val="003317AB"/>
    <w:rsid w:val="003F62EB"/>
    <w:rsid w:val="009034A2"/>
    <w:rsid w:val="00975F4D"/>
    <w:rsid w:val="00AF441F"/>
    <w:rsid w:val="00B50724"/>
    <w:rsid w:val="00BB2862"/>
    <w:rsid w:val="00C976E8"/>
    <w:rsid w:val="00CC7514"/>
    <w:rsid w:val="00D13B10"/>
    <w:rsid w:val="00EB28C3"/>
    <w:rsid w:val="00FB1C32"/>
    <w:rsid w:val="00FD46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 w:type="paragraph" w:styleId="a9">
    <w:name w:val="footnote text"/>
    <w:aliases w:val="Footnote Text"/>
    <w:basedOn w:val="a"/>
    <w:link w:val="Char2"/>
    <w:uiPriority w:val="99"/>
    <w:semiHidden/>
    <w:rsid w:val="00FB1C32"/>
    <w:rPr>
      <w:sz w:val="20"/>
      <w:szCs w:val="20"/>
    </w:rPr>
  </w:style>
  <w:style w:type="character" w:customStyle="1" w:styleId="Char2">
    <w:name w:val="نص حاشية سفلية Char"/>
    <w:aliases w:val="Footnote Text Char"/>
    <w:basedOn w:val="a0"/>
    <w:link w:val="a9"/>
    <w:uiPriority w:val="99"/>
    <w:semiHidden/>
    <w:rsid w:val="00FB1C32"/>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 w:type="paragraph" w:styleId="a9">
    <w:name w:val="footnote text"/>
    <w:aliases w:val="Footnote Text"/>
    <w:basedOn w:val="a"/>
    <w:link w:val="Char2"/>
    <w:uiPriority w:val="99"/>
    <w:semiHidden/>
    <w:rsid w:val="00FB1C32"/>
    <w:rPr>
      <w:sz w:val="20"/>
      <w:szCs w:val="20"/>
    </w:rPr>
  </w:style>
  <w:style w:type="character" w:customStyle="1" w:styleId="Char2">
    <w:name w:val="نص حاشية سفلية Char"/>
    <w:aliases w:val="Footnote Text Char"/>
    <w:basedOn w:val="a0"/>
    <w:link w:val="a9"/>
    <w:uiPriority w:val="99"/>
    <w:semiHidden/>
    <w:rsid w:val="00FB1C32"/>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1176</Words>
  <Characters>6709</Characters>
  <Application>Microsoft Office Word</Application>
  <DocSecurity>0</DocSecurity>
  <Lines>55</Lines>
  <Paragraphs>15</Paragraphs>
  <ScaleCrop>false</ScaleCrop>
  <HeadingPairs>
    <vt:vector size="2" baseType="variant">
      <vt:variant>
        <vt:lpstr>العنوان</vt:lpstr>
      </vt:variant>
      <vt:variant>
        <vt:i4>1</vt:i4>
      </vt:variant>
    </vt:vector>
  </HeadingPairs>
  <TitlesOfParts>
    <vt:vector size="1" baseType="lpstr">
      <vt:lpstr/>
    </vt:vector>
  </TitlesOfParts>
  <Company>Toshiba</Company>
  <LinksUpToDate>false</LinksUpToDate>
  <CharactersWithSpaces>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عبدالرحمن .</dc:creator>
  <cp:lastModifiedBy>عبدالرحمن .</cp:lastModifiedBy>
  <cp:revision>2</cp:revision>
  <cp:lastPrinted>2016-08-25T03:57:00Z</cp:lastPrinted>
  <dcterms:created xsi:type="dcterms:W3CDTF">2016-08-25T03:57:00Z</dcterms:created>
  <dcterms:modified xsi:type="dcterms:W3CDTF">2016-08-25T03:57:00Z</dcterms:modified>
</cp:coreProperties>
</file>